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2868DBC4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AE1064">
        <w:rPr>
          <w:rFonts w:ascii="Garamond" w:hAnsi="Garamond"/>
          <w:b/>
          <w:bCs/>
          <w:sz w:val="24"/>
          <w:szCs w:val="24"/>
        </w:rPr>
        <w:t>P</w:t>
      </w:r>
      <w:r w:rsidR="00181F58">
        <w:rPr>
          <w:rFonts w:ascii="Garamond" w:hAnsi="Garamond"/>
          <w:b/>
          <w:bCs/>
          <w:sz w:val="24"/>
          <w:szCs w:val="24"/>
        </w:rPr>
        <w:t xml:space="preserve">artecipazione </w:t>
      </w:r>
    </w:p>
    <w:p w14:paraId="6C7F1E9C" w14:textId="77777777" w:rsidR="00FA7497" w:rsidRPr="00FA7497" w:rsidRDefault="00FA7497" w:rsidP="00AE1064">
      <w:pPr>
        <w:jc w:val="right"/>
        <w:rPr>
          <w:rFonts w:ascii="Garamond" w:hAnsi="Garamond"/>
          <w:sz w:val="24"/>
          <w:szCs w:val="24"/>
        </w:rPr>
      </w:pPr>
    </w:p>
    <w:p w14:paraId="10F5DA3D" w14:textId="77777777" w:rsidR="00AE1064" w:rsidRPr="00AE1064" w:rsidRDefault="00AE1064" w:rsidP="00AE1064">
      <w:pPr>
        <w:spacing w:after="0"/>
        <w:jc w:val="right"/>
        <w:rPr>
          <w:rFonts w:ascii="Garamond" w:hAnsi="Garamond"/>
          <w:b/>
          <w:bCs/>
        </w:rPr>
      </w:pPr>
      <w:r w:rsidRPr="00AE1064">
        <w:rPr>
          <w:rFonts w:ascii="Garamond" w:hAnsi="Garamond"/>
          <w:b/>
          <w:bCs/>
        </w:rPr>
        <w:t>Spett. le</w:t>
      </w:r>
    </w:p>
    <w:p w14:paraId="42C220DD" w14:textId="73279C12" w:rsidR="00AE1064" w:rsidRPr="00AE1064" w:rsidRDefault="007702FD" w:rsidP="00AE1064">
      <w:pPr>
        <w:spacing w:after="0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Elgea</w:t>
      </w:r>
      <w:r w:rsidR="00AE1064" w:rsidRPr="00AE1064">
        <w:rPr>
          <w:rFonts w:ascii="Garamond" w:hAnsi="Garamond"/>
          <w:b/>
          <w:bCs/>
        </w:rPr>
        <w:t xml:space="preserve"> S.p.A.</w:t>
      </w:r>
    </w:p>
    <w:p w14:paraId="2C739BCC" w14:textId="77777777" w:rsidR="00AE1064" w:rsidRPr="00AE1064" w:rsidRDefault="00AE1064" w:rsidP="00AE1064">
      <w:pPr>
        <w:spacing w:after="0"/>
        <w:jc w:val="right"/>
        <w:rPr>
          <w:rFonts w:ascii="Garamond" w:hAnsi="Garamond"/>
          <w:b/>
          <w:bCs/>
        </w:rPr>
      </w:pPr>
      <w:r w:rsidRPr="00AE1064">
        <w:rPr>
          <w:rFonts w:ascii="Garamond" w:hAnsi="Garamond"/>
          <w:b/>
          <w:bCs/>
        </w:rPr>
        <w:t>Direzione Generale di Roma</w:t>
      </w:r>
    </w:p>
    <w:p w14:paraId="083F9F59" w14:textId="6A2CAEF5" w:rsidR="00B756F6" w:rsidRPr="00AE1064" w:rsidRDefault="00AE1064" w:rsidP="00AE1064">
      <w:pPr>
        <w:spacing w:after="0"/>
        <w:jc w:val="right"/>
        <w:rPr>
          <w:rFonts w:ascii="Garamond" w:hAnsi="Garamond"/>
          <w:b/>
          <w:bCs/>
        </w:rPr>
      </w:pPr>
      <w:r w:rsidRPr="00AE1064">
        <w:rPr>
          <w:rFonts w:ascii="Garamond" w:hAnsi="Garamond"/>
          <w:b/>
          <w:bCs/>
        </w:rPr>
        <w:t>Via Alberto Bergamini 50</w:t>
      </w:r>
    </w:p>
    <w:p w14:paraId="07438E2A" w14:textId="77777777" w:rsidR="00AE1064" w:rsidRDefault="00AE1064" w:rsidP="00AE1064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633FDF9" w:rsidR="005A5699" w:rsidRPr="00921DBE" w:rsidRDefault="00B756F6" w:rsidP="00AE1064">
      <w:pPr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 xml:space="preserve">partecipazione </w:t>
      </w:r>
      <w:r w:rsidR="00AE1064">
        <w:rPr>
          <w:rFonts w:ascii="Garamond" w:hAnsi="Garamond"/>
          <w:color w:val="000000" w:themeColor="text1"/>
          <w:sz w:val="24"/>
          <w:szCs w:val="24"/>
        </w:rPr>
        <w:t>relativa all’a</w:t>
      </w:r>
      <w:r w:rsidR="00AE1064" w:rsidRPr="00AE1064">
        <w:rPr>
          <w:rFonts w:ascii="Garamond" w:hAnsi="Garamond"/>
          <w:color w:val="000000" w:themeColor="text1"/>
          <w:sz w:val="24"/>
          <w:szCs w:val="24"/>
        </w:rPr>
        <w:t>vviso di avvio di indagine di mercato per l’affidamento della progettazione esecutiva, realizzazione e manutenzione di n.5 impianti fotovoltaici da realizzare su sedime pertinenziale ad infrastrutture autostradali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194E275F" w14:textId="77777777" w:rsidR="00981F4C" w:rsidRDefault="00981F4C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0DB132F" w14:textId="77777777" w:rsidR="00981F4C" w:rsidRPr="00C609FF" w:rsidRDefault="00981F4C" w:rsidP="00981F4C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MANIFESTA INTERESSE</w:t>
      </w:r>
    </w:p>
    <w:p w14:paraId="4F7BCBEA" w14:textId="77777777" w:rsidR="00981F4C" w:rsidRDefault="00981F4C" w:rsidP="00981F4C">
      <w:pPr>
        <w:spacing w:line="360" w:lineRule="auto"/>
        <w:rPr>
          <w:rFonts w:ascii="Garamond" w:hAnsi="Garamond"/>
        </w:rPr>
      </w:pPr>
      <w:r w:rsidRPr="00CC236D">
        <w:rPr>
          <w:rFonts w:ascii="Garamond" w:hAnsi="Garamond"/>
        </w:rPr>
        <w:t>a partecipare alla procedura negoziata di cui alla presente indagine di mercato</w:t>
      </w:r>
      <w:r>
        <w:rPr>
          <w:rFonts w:ascii="Garamond" w:hAnsi="Garamond"/>
        </w:rPr>
        <w:t xml:space="preserve"> come:</w:t>
      </w:r>
    </w:p>
    <w:p w14:paraId="5B4AA1AE" w14:textId="77777777" w:rsidR="00981F4C" w:rsidRPr="00814435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959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814435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981F4C" w:rsidRPr="00814435">
        <w:rPr>
          <w:rFonts w:ascii="Garamond" w:hAnsi="Garamond"/>
        </w:rPr>
        <w:t xml:space="preserve"> operatore economico in forma singola;</w:t>
      </w:r>
    </w:p>
    <w:p w14:paraId="5AD6E2B5" w14:textId="2BD8B893" w:rsidR="00981F4C" w:rsidRPr="00981F4C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  <w:i/>
          <w:iCs/>
          <w:color w:val="0070C0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151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814435">
            <w:rPr>
              <w:rFonts w:ascii="MS Gothic" w:eastAsia="MS Gothic" w:hAnsi="MS Gothic"/>
              <w:b/>
              <w:bCs/>
              <w:color w:val="4472C4" w:themeColor="accent1"/>
            </w:rPr>
            <w:t>☐</w:t>
          </w:r>
        </w:sdtContent>
      </w:sdt>
      <w:r w:rsidR="00981F4C" w:rsidRPr="00814435">
        <w:rPr>
          <w:rFonts w:ascii="Garamond" w:hAnsi="Garamond"/>
        </w:rPr>
        <w:t xml:space="preserve"> operatore economico in forma associat</w:t>
      </w:r>
      <w:r w:rsidR="00981F4C">
        <w:rPr>
          <w:rFonts w:ascii="Garamond" w:hAnsi="Garamond"/>
        </w:rPr>
        <w:t>a</w:t>
      </w:r>
      <w:r w:rsidR="00981F4C" w:rsidRPr="00814435">
        <w:rPr>
          <w:rFonts w:ascii="Garamond" w:hAnsi="Garamond"/>
        </w:rPr>
        <w:t xml:space="preserve">: … </w:t>
      </w:r>
      <w:r w:rsidR="00981F4C" w:rsidRPr="00814435">
        <w:rPr>
          <w:rFonts w:ascii="Garamond" w:hAnsi="Garamond"/>
          <w:i/>
          <w:iCs/>
          <w:color w:val="4472C4" w:themeColor="accent1"/>
        </w:rPr>
        <w:t>[indicare in quale forma ai sensi dell’art. 65, comma 2 del Codice: es., raggruppamento; consorzio; ecc. e, ove possibile, i componenti con relativa denominazione, C.F./P.IVA, sede legale e ruolo]</w:t>
      </w:r>
      <w:r w:rsidR="00981F4C" w:rsidRPr="00814435">
        <w:rPr>
          <w:rFonts w:ascii="Garamond" w:hAnsi="Garamond"/>
        </w:rPr>
        <w:t>;</w:t>
      </w:r>
    </w:p>
    <w:p w14:paraId="012A121D" w14:textId="77777777" w:rsidR="00981F4C" w:rsidRDefault="00981F4C" w:rsidP="00C8127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4F482AE" w14:textId="00C42E1F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414B0D9A" w14:textId="77777777" w:rsidR="00981F4C" w:rsidRPr="00981F4C" w:rsidRDefault="00981F4C" w:rsidP="00981F4C">
      <w:pPr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ai sensi e per gli effetti dell’art. 46 e 47, 75 e 76 del D.P.R. 445/2000, consapevole/i delle responsabilità penali cui può andare incontro nel caso di dichiarazioni mendaci nonché delle conseguenze previste dal D. Lgs. 36/2023 (nel seguito, “Codice”) e dalla normativa vigente ai fini della partecipazione alle procedure di affidamento di contratti pubblici,</w:t>
      </w:r>
    </w:p>
    <w:p w14:paraId="521E1B25" w14:textId="390C100F" w:rsidR="00981F4C" w:rsidRDefault="00981F4C" w:rsidP="00981F4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 xml:space="preserve">di essere in possesso dei requisiti di ordine generale prescritti dal paragrafo </w:t>
      </w:r>
      <w:r>
        <w:rPr>
          <w:rFonts w:ascii="Garamond" w:hAnsi="Garamond"/>
          <w:sz w:val="24"/>
          <w:szCs w:val="24"/>
        </w:rPr>
        <w:t>6</w:t>
      </w:r>
      <w:r w:rsidRPr="00981F4C">
        <w:rPr>
          <w:rFonts w:ascii="Garamond" w:hAnsi="Garamond"/>
          <w:sz w:val="24"/>
          <w:szCs w:val="24"/>
        </w:rPr>
        <w:t xml:space="preserve"> dell’avviso </w:t>
      </w:r>
      <w:r>
        <w:rPr>
          <w:rFonts w:ascii="Garamond" w:hAnsi="Garamond"/>
          <w:sz w:val="24"/>
          <w:szCs w:val="24"/>
        </w:rPr>
        <w:t>di avvio dell’indagine di mercato</w:t>
      </w:r>
      <w:r w:rsidRPr="00981F4C">
        <w:rPr>
          <w:rFonts w:ascii="Garamond" w:hAnsi="Garamond"/>
          <w:sz w:val="24"/>
          <w:szCs w:val="24"/>
        </w:rPr>
        <w:t xml:space="preserve">; </w:t>
      </w:r>
    </w:p>
    <w:p w14:paraId="3F5C616B" w14:textId="1DE22417" w:rsidR="00981F4C" w:rsidRPr="00981F4C" w:rsidRDefault="00981F4C" w:rsidP="00981F4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lastRenderedPageBreak/>
        <w:t xml:space="preserve">di essere in possesso dei requisiti speciali di idoneità professionale e di capacità economico-finanziaria e tecnico-professionale prescritti dal paragrafo </w:t>
      </w:r>
      <w:r>
        <w:rPr>
          <w:rFonts w:ascii="Garamond" w:hAnsi="Garamond"/>
          <w:sz w:val="24"/>
          <w:szCs w:val="24"/>
        </w:rPr>
        <w:t>6</w:t>
      </w:r>
      <w:r w:rsidRPr="00981F4C">
        <w:rPr>
          <w:rFonts w:ascii="Garamond" w:hAnsi="Garamond"/>
          <w:sz w:val="24"/>
          <w:szCs w:val="24"/>
        </w:rPr>
        <w:t xml:space="preserve"> dell’avviso </w:t>
      </w:r>
      <w:r>
        <w:rPr>
          <w:rFonts w:ascii="Garamond" w:hAnsi="Garamond"/>
          <w:sz w:val="24"/>
          <w:szCs w:val="24"/>
        </w:rPr>
        <w:t>di avvio di indagine di mercato.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63C84A85" w14:textId="77777777" w:rsidR="00981F4C" w:rsidRPr="00981F4C" w:rsidRDefault="00981F4C" w:rsidP="00981F4C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in merito al subappalto, ferma restando la non vincolatività della scelta in questa sede operata:</w:t>
      </w:r>
    </w:p>
    <w:p w14:paraId="15DFB10D" w14:textId="77777777" w:rsidR="00981F4C" w:rsidRPr="00981F4C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bCs/>
            <w:color w:val="4472C4" w:themeColor="accent1"/>
            <w:sz w:val="24"/>
            <w:szCs w:val="24"/>
          </w:rPr>
          <w:id w:val="9342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981F4C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981F4C" w:rsidRPr="00981F4C">
        <w:rPr>
          <w:rFonts w:ascii="Garamond" w:hAnsi="Garamond"/>
          <w:sz w:val="24"/>
          <w:szCs w:val="24"/>
        </w:rPr>
        <w:t xml:space="preserve"> non intende ricorrere all’istituto del subappalto;</w:t>
      </w:r>
    </w:p>
    <w:p w14:paraId="4198064E" w14:textId="08A6AEBF" w:rsidR="00981F4C" w:rsidRPr="00981F4C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bCs/>
            <w:color w:val="4472C4" w:themeColor="accent1"/>
            <w:sz w:val="24"/>
            <w:szCs w:val="24"/>
          </w:rPr>
          <w:id w:val="18490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981F4C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981F4C" w:rsidRPr="00981F4C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 </w:t>
      </w:r>
      <w:r w:rsidR="00981F4C" w:rsidRPr="00981F4C">
        <w:rPr>
          <w:rFonts w:ascii="Garamond" w:hAnsi="Garamond"/>
          <w:sz w:val="24"/>
          <w:szCs w:val="24"/>
        </w:rPr>
        <w:t>intende ricorrere all’istituto del subappalto per l’esecuzione delle attività previste in appalto;</w:t>
      </w:r>
    </w:p>
    <w:p w14:paraId="4EDFA109" w14:textId="77777777" w:rsidR="00981F4C" w:rsidRPr="00981F4C" w:rsidRDefault="00981F4C" w:rsidP="00981F4C">
      <w:pPr>
        <w:pStyle w:val="Paragrafoelenco"/>
        <w:ind w:left="709"/>
        <w:jc w:val="both"/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____ nella misura del … %;</w:t>
      </w:r>
    </w:p>
    <w:p w14:paraId="7431B74D" w14:textId="77777777" w:rsidR="00981F4C" w:rsidRPr="00981F4C" w:rsidRDefault="00981F4C" w:rsidP="00981F4C">
      <w:pPr>
        <w:pStyle w:val="Paragrafoelenco"/>
        <w:ind w:left="709"/>
        <w:jc w:val="both"/>
        <w:rPr>
          <w:rFonts w:ascii="Garamond" w:hAnsi="Garamond"/>
          <w:i/>
          <w:iCs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 xml:space="preserve">____ nella misura del … %; </w:t>
      </w:r>
      <w:r w:rsidRPr="00981F4C">
        <w:rPr>
          <w:rFonts w:ascii="Garamond" w:hAnsi="Garamond"/>
          <w:i/>
          <w:iCs/>
          <w:color w:val="4472C4" w:themeColor="accent1"/>
          <w:sz w:val="24"/>
          <w:szCs w:val="24"/>
        </w:rPr>
        <w:t>[ripetere per ciascuna categoria]</w:t>
      </w:r>
      <w:r w:rsidRPr="00981F4C">
        <w:rPr>
          <w:rFonts w:ascii="Garamond" w:hAnsi="Garamond"/>
          <w:i/>
          <w:iCs/>
          <w:sz w:val="24"/>
          <w:szCs w:val="24"/>
        </w:rPr>
        <w:t xml:space="preserve"> </w:t>
      </w:r>
      <w:r w:rsidRPr="00981F4C">
        <w:rPr>
          <w:rFonts w:ascii="Garamond" w:hAnsi="Garamond"/>
          <w:color w:val="FF0000"/>
          <w:sz w:val="24"/>
          <w:szCs w:val="24"/>
        </w:rPr>
        <w:t>/</w:t>
      </w:r>
    </w:p>
    <w:p w14:paraId="3251F5D1" w14:textId="77777777" w:rsidR="00981F4C" w:rsidRPr="00981F4C" w:rsidRDefault="00981F4C" w:rsidP="00981F4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D501BAF" w14:textId="77777777" w:rsidR="00981F4C" w:rsidRPr="00981F4C" w:rsidRDefault="00981F4C" w:rsidP="00981F4C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in merito all’avvalimento, ferma restando la non vincolatività della scelta in questa sede operata:</w:t>
      </w:r>
    </w:p>
    <w:p w14:paraId="5542CA5C" w14:textId="77777777" w:rsidR="00981F4C" w:rsidRPr="00981F4C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bCs/>
            <w:color w:val="4472C4" w:themeColor="accent1"/>
            <w:sz w:val="24"/>
            <w:szCs w:val="24"/>
          </w:rPr>
          <w:id w:val="8182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981F4C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981F4C" w:rsidRPr="00981F4C">
        <w:rPr>
          <w:rFonts w:ascii="Garamond" w:hAnsi="Garamond"/>
          <w:sz w:val="24"/>
          <w:szCs w:val="24"/>
        </w:rPr>
        <w:t xml:space="preserve"> non intende ricorrere all’istituto dell’avvalimento;</w:t>
      </w:r>
    </w:p>
    <w:p w14:paraId="7E5A17B1" w14:textId="7D8A8A35" w:rsidR="00981F4C" w:rsidRPr="00981F4C" w:rsidRDefault="007702FD" w:rsidP="00981F4C">
      <w:pPr>
        <w:pStyle w:val="Paragrafoelenco"/>
        <w:spacing w:after="240" w:line="360" w:lineRule="auto"/>
        <w:ind w:left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bCs/>
            <w:color w:val="4472C4" w:themeColor="accent1"/>
            <w:sz w:val="24"/>
            <w:szCs w:val="24"/>
          </w:rPr>
          <w:id w:val="-7114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981F4C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981F4C" w:rsidRPr="00981F4C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 </w:t>
      </w:r>
      <w:r w:rsidR="00981F4C" w:rsidRPr="00981F4C">
        <w:rPr>
          <w:rFonts w:ascii="Garamond" w:hAnsi="Garamond"/>
          <w:sz w:val="24"/>
          <w:szCs w:val="24"/>
        </w:rPr>
        <w:t>intende ricorrere all’istituto dell’avvalimento per dimostrare:</w:t>
      </w:r>
    </w:p>
    <w:p w14:paraId="0CA3A1CA" w14:textId="1EA1C7DB" w:rsidR="00981F4C" w:rsidRPr="00981F4C" w:rsidRDefault="007702FD" w:rsidP="00981F4C">
      <w:pPr>
        <w:pStyle w:val="Paragrafoelenco"/>
        <w:spacing w:after="240" w:line="360" w:lineRule="auto"/>
        <w:ind w:left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bCs/>
            <w:color w:val="4472C4" w:themeColor="accent1"/>
            <w:sz w:val="24"/>
            <w:szCs w:val="24"/>
          </w:rPr>
          <w:id w:val="-17899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C" w:rsidRPr="00981F4C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981F4C" w:rsidRPr="00981F4C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 </w:t>
      </w:r>
      <w:r w:rsidR="00981F4C" w:rsidRPr="00981F4C">
        <w:rPr>
          <w:rFonts w:ascii="Garamond" w:hAnsi="Garamond"/>
          <w:sz w:val="24"/>
          <w:szCs w:val="24"/>
        </w:rPr>
        <w:t xml:space="preserve">il possesso dei seguenti requisiti speciali: … </w:t>
      </w:r>
      <w:r w:rsidR="00981F4C" w:rsidRPr="00981F4C">
        <w:rPr>
          <w:rFonts w:ascii="Garamond" w:hAnsi="Garamond"/>
          <w:i/>
          <w:iCs/>
          <w:color w:val="4472C4" w:themeColor="accent1"/>
          <w:sz w:val="24"/>
          <w:szCs w:val="24"/>
        </w:rPr>
        <w:t>[indicare i requisiti di cui ci si intende avvalere]</w:t>
      </w:r>
      <w:r w:rsidR="00981F4C" w:rsidRPr="00981F4C">
        <w:rPr>
          <w:rFonts w:ascii="Garamond" w:hAnsi="Garamond"/>
          <w:sz w:val="24"/>
          <w:szCs w:val="24"/>
        </w:rPr>
        <w:t>;</w:t>
      </w:r>
    </w:p>
    <w:p w14:paraId="34792198" w14:textId="77777777" w:rsidR="00981F4C" w:rsidRPr="00981F4C" w:rsidRDefault="00981F4C" w:rsidP="00981F4C">
      <w:pPr>
        <w:pStyle w:val="Paragrafoelenco"/>
        <w:spacing w:after="240" w:line="36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7C8273FB" w14:textId="77777777" w:rsidR="00981F4C" w:rsidRPr="00981F4C" w:rsidRDefault="00981F4C" w:rsidP="00981F4C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 alla connessa procedura;</w:t>
      </w:r>
    </w:p>
    <w:p w14:paraId="33A86DD4" w14:textId="77777777" w:rsidR="00981F4C" w:rsidRPr="00981F4C" w:rsidRDefault="00981F4C" w:rsidP="00981F4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F8A2B6A" w14:textId="77777777" w:rsidR="00981F4C" w:rsidRPr="00981F4C" w:rsidRDefault="00981F4C" w:rsidP="00981F4C">
      <w:pPr>
        <w:pStyle w:val="Paragrafoelenco"/>
        <w:rPr>
          <w:rFonts w:ascii="Garamond" w:hAnsi="Garamond"/>
          <w:sz w:val="24"/>
          <w:szCs w:val="24"/>
        </w:rPr>
      </w:pPr>
    </w:p>
    <w:p w14:paraId="0E240BC4" w14:textId="77777777" w:rsidR="004972EA" w:rsidRPr="00981F4C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981F4C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Pr="00981F4C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981F4C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981F4C"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981F4C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46E075EF" w14:textId="77777777" w:rsidR="00981F4C" w:rsidRDefault="00981F4C" w:rsidP="00981F4C">
      <w:pPr>
        <w:pStyle w:val="Paragrafoelenco"/>
        <w:ind w:left="0"/>
        <w:jc w:val="both"/>
        <w:rPr>
          <w:rFonts w:ascii="Garamond" w:hAnsi="Garamond"/>
          <w:i/>
          <w:iCs/>
          <w:sz w:val="20"/>
          <w:szCs w:val="20"/>
        </w:rPr>
      </w:pPr>
    </w:p>
    <w:p w14:paraId="3CA1A59F" w14:textId="0D3F0CF3" w:rsidR="00981F4C" w:rsidRPr="00FF1155" w:rsidRDefault="00981F4C" w:rsidP="00981F4C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  <w:r w:rsidRPr="00FF1155">
        <w:rPr>
          <w:rFonts w:ascii="Garamond" w:hAnsi="Garamond"/>
          <w:i/>
          <w:iCs/>
          <w:sz w:val="20"/>
          <w:szCs w:val="20"/>
        </w:rPr>
        <w:t>Documento informatico firmato digitalmente ai sensi del D. Lgs. n. 82/2005 s.m.i. e norme collegate, il quale sostituisce il documento cartaceo e la firma autografa.</w:t>
      </w: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6870470E" w14:textId="2C191962" w:rsidR="004972EA" w:rsidRPr="00981F4C" w:rsidRDefault="004972EA" w:rsidP="00981F4C">
      <w:pPr>
        <w:rPr>
          <w:rFonts w:ascii="Garamond" w:hAnsi="Garamond"/>
          <w:i/>
          <w:iCs/>
          <w:sz w:val="24"/>
          <w:szCs w:val="24"/>
        </w:rPr>
      </w:pPr>
    </w:p>
    <w:sectPr w:rsidR="004972EA" w:rsidRPr="00981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3FC" w14:textId="77777777" w:rsidR="00981F4C" w:rsidRDefault="00981F4C" w:rsidP="00981F4C">
      <w:pPr>
        <w:spacing w:after="0" w:line="240" w:lineRule="auto"/>
      </w:pPr>
      <w:r>
        <w:separator/>
      </w:r>
    </w:p>
  </w:endnote>
  <w:endnote w:type="continuationSeparator" w:id="0">
    <w:p w14:paraId="3D116EF9" w14:textId="77777777" w:rsidR="00981F4C" w:rsidRDefault="00981F4C" w:rsidP="009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1ECA6" w14:textId="77777777" w:rsidR="00981F4C" w:rsidRDefault="00981F4C" w:rsidP="00981F4C">
      <w:pPr>
        <w:spacing w:after="0" w:line="240" w:lineRule="auto"/>
      </w:pPr>
      <w:r>
        <w:separator/>
      </w:r>
    </w:p>
  </w:footnote>
  <w:footnote w:type="continuationSeparator" w:id="0">
    <w:p w14:paraId="7F8EA3AA" w14:textId="77777777" w:rsidR="00981F4C" w:rsidRDefault="00981F4C" w:rsidP="0098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2632">
    <w:abstractNumId w:val="1"/>
  </w:num>
  <w:num w:numId="2" w16cid:durableId="94955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325BF9"/>
    <w:rsid w:val="00461B33"/>
    <w:rsid w:val="004972EA"/>
    <w:rsid w:val="0057190A"/>
    <w:rsid w:val="005A5699"/>
    <w:rsid w:val="005F11D0"/>
    <w:rsid w:val="0060220E"/>
    <w:rsid w:val="0063002A"/>
    <w:rsid w:val="006609D9"/>
    <w:rsid w:val="006C3A3F"/>
    <w:rsid w:val="007201B4"/>
    <w:rsid w:val="0076332C"/>
    <w:rsid w:val="007702FD"/>
    <w:rsid w:val="007926FA"/>
    <w:rsid w:val="008B1109"/>
    <w:rsid w:val="00921DBE"/>
    <w:rsid w:val="009448C1"/>
    <w:rsid w:val="00981F4C"/>
    <w:rsid w:val="00AE1064"/>
    <w:rsid w:val="00B62C42"/>
    <w:rsid w:val="00B756F6"/>
    <w:rsid w:val="00C64D34"/>
    <w:rsid w:val="00C81277"/>
    <w:rsid w:val="00CC2C49"/>
    <w:rsid w:val="00D61F4F"/>
    <w:rsid w:val="00D76894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F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F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Grillo, Riccardo</cp:lastModifiedBy>
  <cp:revision>4</cp:revision>
  <dcterms:created xsi:type="dcterms:W3CDTF">2024-05-13T12:21:00Z</dcterms:created>
  <dcterms:modified xsi:type="dcterms:W3CDTF">2024-05-14T10:18:00Z</dcterms:modified>
</cp:coreProperties>
</file>